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FC" w:rsidRPr="004F1596" w:rsidRDefault="000454FC" w:rsidP="00FC131A">
      <w:pPr>
        <w:spacing w:after="0" w:line="240" w:lineRule="auto"/>
        <w:rPr>
          <w:sz w:val="20"/>
          <w:szCs w:val="20"/>
        </w:rPr>
      </w:pPr>
      <w:r w:rsidRPr="004F1596">
        <w:rPr>
          <w:sz w:val="20"/>
          <w:szCs w:val="20"/>
        </w:rPr>
        <w:t>Bij klantaanname</w:t>
      </w:r>
      <w:r w:rsidR="000773C5">
        <w:rPr>
          <w:sz w:val="20"/>
          <w:szCs w:val="20"/>
        </w:rPr>
        <w:t>:</w:t>
      </w:r>
    </w:p>
    <w:p w:rsidR="000454FC" w:rsidRPr="004F1596" w:rsidRDefault="000454FC" w:rsidP="00FC131A">
      <w:pPr>
        <w:pStyle w:val="Lijstalinea"/>
        <w:numPr>
          <w:ilvl w:val="0"/>
          <w:numId w:val="13"/>
        </w:numPr>
        <w:spacing w:after="0" w:line="240" w:lineRule="auto"/>
        <w:rPr>
          <w:sz w:val="20"/>
          <w:szCs w:val="20"/>
        </w:rPr>
      </w:pPr>
      <w:r w:rsidRPr="004F1596">
        <w:rPr>
          <w:sz w:val="20"/>
          <w:szCs w:val="20"/>
        </w:rPr>
        <w:t>Vraag naar reden van verhuur, zeker als de klant van ver komt. Vraag ook naar de lengte van de huurperiode.</w:t>
      </w:r>
      <w:r w:rsidR="00016A87" w:rsidRPr="004F1596">
        <w:rPr>
          <w:sz w:val="20"/>
          <w:szCs w:val="20"/>
        </w:rPr>
        <w:t xml:space="preserve"> </w:t>
      </w:r>
    </w:p>
    <w:p w:rsidR="004F1596" w:rsidRPr="004F1596" w:rsidRDefault="004F1596" w:rsidP="00FC131A">
      <w:pPr>
        <w:numPr>
          <w:ilvl w:val="0"/>
          <w:numId w:val="13"/>
        </w:numPr>
        <w:spacing w:after="0" w:line="240" w:lineRule="auto"/>
        <w:rPr>
          <w:rFonts w:ascii="&amp;quot" w:eastAsia="Times New Roman" w:hAnsi="&amp;quot" w:cs="Times New Roman"/>
          <w:sz w:val="20"/>
          <w:szCs w:val="20"/>
          <w:lang w:eastAsia="nl-NL"/>
        </w:rPr>
      </w:pPr>
      <w:r w:rsidRPr="004F1596">
        <w:rPr>
          <w:rFonts w:ascii="Calibri" w:eastAsia="Times New Roman" w:hAnsi="Calibri" w:cs="Calibri"/>
          <w:sz w:val="20"/>
          <w:szCs w:val="20"/>
          <w:lang w:eastAsia="nl-NL"/>
        </w:rPr>
        <w:t>Maak altijd een ver</w:t>
      </w:r>
      <w:r w:rsidR="00340069">
        <w:rPr>
          <w:rFonts w:ascii="Calibri" w:eastAsia="Times New Roman" w:hAnsi="Calibri" w:cs="Calibri"/>
          <w:sz w:val="20"/>
          <w:szCs w:val="20"/>
          <w:lang w:eastAsia="nl-NL"/>
        </w:rPr>
        <w:t xml:space="preserve">huurovereenkomst op basis van </w:t>
      </w:r>
      <w:bookmarkStart w:id="0" w:name="_GoBack"/>
      <w:bookmarkEnd w:id="0"/>
      <w:r w:rsidRPr="004F1596">
        <w:rPr>
          <w:rFonts w:ascii="Calibri" w:eastAsia="Times New Roman" w:hAnsi="Calibri" w:cs="Calibri"/>
          <w:sz w:val="20"/>
          <w:szCs w:val="20"/>
          <w:lang w:eastAsia="nl-NL"/>
        </w:rPr>
        <w:t>twee identiteitsbewijzen: het rijbewijs en een paspoort of ID-kaart. Controleer deze op geldigheid en echtheid. Maak eventueel een kopie</w:t>
      </w:r>
      <w:r w:rsidRPr="004F1596">
        <w:rPr>
          <w:rStyle w:val="Voetnootmarkering"/>
          <w:rFonts w:ascii="Calibri" w:eastAsia="Times New Roman" w:hAnsi="Calibri" w:cs="Calibri"/>
          <w:sz w:val="20"/>
          <w:szCs w:val="20"/>
          <w:lang w:eastAsia="nl-NL"/>
        </w:rPr>
        <w:footnoteReference w:id="1"/>
      </w:r>
      <w:r w:rsidRPr="004F1596">
        <w:rPr>
          <w:rFonts w:ascii="Calibri" w:eastAsia="Times New Roman" w:hAnsi="Calibri" w:cs="Calibri"/>
          <w:sz w:val="20"/>
          <w:szCs w:val="20"/>
          <w:lang w:eastAsia="nl-NL"/>
        </w:rPr>
        <w:t>.</w:t>
      </w:r>
    </w:p>
    <w:p w:rsidR="004F1596" w:rsidRPr="004F1596" w:rsidRDefault="004F1596" w:rsidP="00FC131A">
      <w:pPr>
        <w:numPr>
          <w:ilvl w:val="0"/>
          <w:numId w:val="13"/>
        </w:numPr>
        <w:spacing w:after="0" w:line="240" w:lineRule="auto"/>
        <w:rPr>
          <w:rFonts w:ascii="&amp;quot" w:eastAsia="Times New Roman" w:hAnsi="&amp;quot" w:cs="Times New Roman"/>
          <w:sz w:val="20"/>
          <w:szCs w:val="20"/>
          <w:lang w:eastAsia="nl-NL"/>
        </w:rPr>
      </w:pPr>
      <w:r w:rsidRPr="004F1596">
        <w:rPr>
          <w:rFonts w:ascii="Calibri" w:eastAsia="Times New Roman" w:hAnsi="Calibri" w:cs="Calibri"/>
          <w:sz w:val="20"/>
          <w:szCs w:val="20"/>
          <w:lang w:eastAsia="nl-NL"/>
        </w:rPr>
        <w:t xml:space="preserve">Vraag bij twijfel om bewijs van adreslegitimatie, zoals bijvoorbeeld een poststuk. Controleer of de namen hierop overeenkomen met het identiteitsbewijs en het opgegeven adres. </w:t>
      </w:r>
    </w:p>
    <w:p w:rsidR="004F1596" w:rsidRPr="004F1596" w:rsidRDefault="004F1596" w:rsidP="00FC131A">
      <w:pPr>
        <w:pStyle w:val="Lijstalinea"/>
        <w:numPr>
          <w:ilvl w:val="0"/>
          <w:numId w:val="13"/>
        </w:numPr>
        <w:spacing w:after="0" w:line="240" w:lineRule="auto"/>
        <w:rPr>
          <w:rFonts w:ascii="&amp;quot" w:eastAsia="Times New Roman" w:hAnsi="&amp;quot" w:cs="Times New Roman"/>
          <w:sz w:val="20"/>
          <w:szCs w:val="20"/>
          <w:lang w:eastAsia="nl-NL"/>
        </w:rPr>
      </w:pPr>
      <w:r w:rsidRPr="004F1596">
        <w:rPr>
          <w:rFonts w:ascii="Calibri" w:eastAsia="Times New Roman" w:hAnsi="Calibri" w:cs="Calibri"/>
          <w:sz w:val="20"/>
          <w:szCs w:val="20"/>
          <w:lang w:eastAsia="nl-NL"/>
        </w:rPr>
        <w:t xml:space="preserve">Meld klanten vooraf al dat betalen met elektronische betaalkaarten (pinnen) de voorkeur heeft. Contant geld is niet verboden, maar betalen met de pinpas is veiliger: je verlaagt het overvalrisico. Accepteer geen contante betalingen van grote bedragen, bijvoorbeeld bij langere verhuurperioden of dure voertuigen. Dit kan namelijk een indicatie zijn voor witwaspraktijken en daar moet je niet aan meewerken. Neem daarom ook geen bankbiljetten van </w:t>
      </w:r>
      <w:r w:rsidR="007A2439">
        <w:rPr>
          <w:rFonts w:ascii="Calibri" w:eastAsia="Times New Roman" w:hAnsi="Calibri" w:cs="Calibri"/>
          <w:sz w:val="20"/>
          <w:szCs w:val="20"/>
          <w:lang w:eastAsia="nl-NL"/>
        </w:rPr>
        <w:t xml:space="preserve">€100, </w:t>
      </w:r>
      <w:r w:rsidRPr="004F1596">
        <w:rPr>
          <w:rFonts w:ascii="Calibri" w:eastAsia="Times New Roman" w:hAnsi="Calibri" w:cs="Calibri"/>
          <w:sz w:val="20"/>
          <w:szCs w:val="20"/>
          <w:lang w:eastAsia="nl-NL"/>
        </w:rPr>
        <w:t xml:space="preserve">€200 en €500 aan. BOVAG Ledenwinkel heeft hier speciale stickers voor beschikbaar die je kunt bestellen.  </w:t>
      </w:r>
    </w:p>
    <w:p w:rsidR="000454FC" w:rsidRPr="004F1596" w:rsidRDefault="0054596C" w:rsidP="00FC131A">
      <w:pPr>
        <w:pStyle w:val="Lijstalinea"/>
        <w:numPr>
          <w:ilvl w:val="0"/>
          <w:numId w:val="13"/>
        </w:numPr>
        <w:spacing w:after="0" w:line="240" w:lineRule="auto"/>
        <w:rPr>
          <w:sz w:val="20"/>
          <w:szCs w:val="20"/>
        </w:rPr>
      </w:pPr>
      <w:r w:rsidRPr="004F1596">
        <w:rPr>
          <w:sz w:val="20"/>
          <w:szCs w:val="20"/>
        </w:rPr>
        <w:t xml:space="preserve">Bel ter controle </w:t>
      </w:r>
      <w:r w:rsidR="007D1F3F" w:rsidRPr="004F1596">
        <w:rPr>
          <w:sz w:val="20"/>
          <w:szCs w:val="20"/>
        </w:rPr>
        <w:t xml:space="preserve">bij klantaanname </w:t>
      </w:r>
      <w:r w:rsidRPr="004F1596">
        <w:rPr>
          <w:sz w:val="20"/>
          <w:szCs w:val="20"/>
        </w:rPr>
        <w:t>altijd het opgegeven telefoonnummer na.</w:t>
      </w:r>
    </w:p>
    <w:p w:rsidR="000454FC" w:rsidRPr="004F1596" w:rsidRDefault="000454FC" w:rsidP="00FC131A">
      <w:pPr>
        <w:pStyle w:val="Lijstalinea"/>
        <w:numPr>
          <w:ilvl w:val="0"/>
          <w:numId w:val="13"/>
        </w:numPr>
        <w:spacing w:after="0" w:line="240" w:lineRule="auto"/>
        <w:rPr>
          <w:sz w:val="20"/>
          <w:szCs w:val="20"/>
        </w:rPr>
      </w:pPr>
      <w:r w:rsidRPr="004F1596">
        <w:rPr>
          <w:sz w:val="20"/>
          <w:szCs w:val="20"/>
        </w:rPr>
        <w:t>Raadpleeg altijd Elena.</w:t>
      </w:r>
    </w:p>
    <w:p w:rsidR="004F1596" w:rsidRPr="004F1596" w:rsidRDefault="004F1596" w:rsidP="00FC131A">
      <w:pPr>
        <w:pStyle w:val="Lijstalinea"/>
        <w:numPr>
          <w:ilvl w:val="0"/>
          <w:numId w:val="13"/>
        </w:numPr>
        <w:spacing w:after="0" w:line="240" w:lineRule="auto"/>
        <w:rPr>
          <w:rFonts w:ascii="&amp;quot" w:eastAsia="Times New Roman" w:hAnsi="&amp;quot" w:cs="Times New Roman"/>
          <w:sz w:val="20"/>
          <w:szCs w:val="20"/>
          <w:lang w:eastAsia="nl-NL"/>
        </w:rPr>
      </w:pPr>
      <w:r w:rsidRPr="004F1596">
        <w:rPr>
          <w:rFonts w:ascii="Calibri" w:eastAsia="Times New Roman" w:hAnsi="Calibri" w:cs="Calibri"/>
          <w:sz w:val="20"/>
          <w:szCs w:val="20"/>
          <w:lang w:eastAsia="nl-NL"/>
        </w:rPr>
        <w:t>Gebruik de BOVAG Verhuurvoorwaarden en laat de klant hiervoor tekenen.</w:t>
      </w:r>
    </w:p>
    <w:p w:rsidR="002319E3" w:rsidRPr="004F1596" w:rsidRDefault="002319E3" w:rsidP="00FC131A">
      <w:pPr>
        <w:pStyle w:val="Lijstalinea"/>
        <w:numPr>
          <w:ilvl w:val="0"/>
          <w:numId w:val="13"/>
        </w:numPr>
        <w:spacing w:after="0" w:line="240" w:lineRule="auto"/>
        <w:rPr>
          <w:sz w:val="20"/>
          <w:szCs w:val="20"/>
        </w:rPr>
      </w:pPr>
      <w:r w:rsidRPr="004F1596">
        <w:rPr>
          <w:sz w:val="20"/>
          <w:szCs w:val="20"/>
        </w:rPr>
        <w:t>Plak de BOVAG sticker ‘Wij werken samen met de Politie’ duidelijk zichtbaar op in je bedrijf.</w:t>
      </w:r>
    </w:p>
    <w:p w:rsidR="000454FC" w:rsidRPr="004F1596" w:rsidRDefault="000454FC" w:rsidP="00FC131A">
      <w:pPr>
        <w:pStyle w:val="Lijstalinea"/>
        <w:numPr>
          <w:ilvl w:val="0"/>
          <w:numId w:val="13"/>
        </w:numPr>
        <w:spacing w:after="0" w:line="240" w:lineRule="auto"/>
        <w:rPr>
          <w:sz w:val="20"/>
          <w:szCs w:val="20"/>
        </w:rPr>
      </w:pPr>
      <w:r w:rsidRPr="004F1596">
        <w:rPr>
          <w:sz w:val="20"/>
          <w:szCs w:val="20"/>
        </w:rPr>
        <w:t>Twijfel je? Dan mag je weigeren</w:t>
      </w:r>
      <w:r w:rsidR="007D1F3F" w:rsidRPr="004F1596">
        <w:rPr>
          <w:sz w:val="20"/>
          <w:szCs w:val="20"/>
        </w:rPr>
        <w:t xml:space="preserve">: </w:t>
      </w:r>
      <w:r w:rsidR="002319E3" w:rsidRPr="004F1596">
        <w:rPr>
          <w:sz w:val="20"/>
          <w:szCs w:val="20"/>
        </w:rPr>
        <w:t>“S</w:t>
      </w:r>
      <w:r w:rsidR="007D1F3F" w:rsidRPr="004F1596">
        <w:rPr>
          <w:sz w:val="20"/>
          <w:szCs w:val="20"/>
        </w:rPr>
        <w:t>orry, maar ik moet me aan de procedures houden</w:t>
      </w:r>
      <w:r w:rsidRPr="004F1596">
        <w:rPr>
          <w:sz w:val="20"/>
          <w:szCs w:val="20"/>
        </w:rPr>
        <w:t>!</w:t>
      </w:r>
      <w:r w:rsidR="002319E3" w:rsidRPr="004F1596">
        <w:rPr>
          <w:sz w:val="20"/>
          <w:szCs w:val="20"/>
        </w:rPr>
        <w:t>”</w:t>
      </w:r>
    </w:p>
    <w:p w:rsidR="00FC131A" w:rsidRDefault="00FC131A" w:rsidP="00FC131A">
      <w:pPr>
        <w:spacing w:after="0" w:line="240" w:lineRule="auto"/>
        <w:rPr>
          <w:sz w:val="20"/>
          <w:szCs w:val="20"/>
        </w:rPr>
      </w:pPr>
    </w:p>
    <w:p w:rsidR="007D1F3F" w:rsidRDefault="007D1F3F" w:rsidP="00FC131A">
      <w:pPr>
        <w:spacing w:after="0" w:line="240" w:lineRule="auto"/>
        <w:rPr>
          <w:sz w:val="20"/>
          <w:szCs w:val="20"/>
        </w:rPr>
      </w:pPr>
      <w:r w:rsidRPr="004F1596">
        <w:rPr>
          <w:sz w:val="20"/>
          <w:szCs w:val="20"/>
        </w:rPr>
        <w:t>De Branche RIE leert je hoe je agressie kunt vermijden en hoe je om moet gaan met agressieve klanten. Lees deze en weet wat je moet doen.</w:t>
      </w:r>
    </w:p>
    <w:p w:rsidR="00FC131A" w:rsidRPr="004F1596" w:rsidRDefault="00FC131A" w:rsidP="00FC131A">
      <w:pPr>
        <w:spacing w:after="0" w:line="240" w:lineRule="auto"/>
        <w:rPr>
          <w:sz w:val="20"/>
          <w:szCs w:val="20"/>
        </w:rPr>
      </w:pPr>
    </w:p>
    <w:p w:rsidR="0054596C" w:rsidRPr="004F1596" w:rsidRDefault="00B00F4D" w:rsidP="00FC131A">
      <w:pPr>
        <w:spacing w:after="0" w:line="240" w:lineRule="auto"/>
        <w:rPr>
          <w:sz w:val="20"/>
          <w:szCs w:val="20"/>
        </w:rPr>
      </w:pPr>
      <w:r w:rsidRPr="004F1596">
        <w:rPr>
          <w:sz w:val="20"/>
          <w:szCs w:val="20"/>
        </w:rPr>
        <w:t>Bij uitgifte</w:t>
      </w:r>
      <w:r w:rsidR="000454FC" w:rsidRPr="004F1596">
        <w:rPr>
          <w:sz w:val="20"/>
          <w:szCs w:val="20"/>
        </w:rPr>
        <w:t xml:space="preserve"> van de auto:</w:t>
      </w:r>
      <w:r w:rsidR="0054596C" w:rsidRPr="004F1596">
        <w:rPr>
          <w:sz w:val="20"/>
          <w:szCs w:val="20"/>
        </w:rPr>
        <w:t xml:space="preserve"> </w:t>
      </w:r>
    </w:p>
    <w:p w:rsidR="000454FC" w:rsidRPr="004F1596" w:rsidRDefault="004F1596" w:rsidP="00FC131A">
      <w:pPr>
        <w:pStyle w:val="Lijstalinea"/>
        <w:numPr>
          <w:ilvl w:val="0"/>
          <w:numId w:val="13"/>
        </w:numPr>
        <w:spacing w:after="0" w:line="240" w:lineRule="auto"/>
        <w:rPr>
          <w:sz w:val="20"/>
          <w:szCs w:val="20"/>
        </w:rPr>
      </w:pPr>
      <w:r w:rsidRPr="004F1596">
        <w:rPr>
          <w:rFonts w:ascii="Calibri" w:eastAsia="Times New Roman" w:hAnsi="Calibri" w:cs="Calibri"/>
          <w:sz w:val="20"/>
          <w:szCs w:val="20"/>
          <w:lang w:eastAsia="nl-NL"/>
        </w:rPr>
        <w:t>Let op dat degene die de auto komt ophalen, dezelfde persoon is als de contractant</w:t>
      </w:r>
      <w:r w:rsidR="00F9065A">
        <w:rPr>
          <w:rFonts w:ascii="Calibri" w:eastAsia="Times New Roman" w:hAnsi="Calibri" w:cs="Calibri"/>
          <w:sz w:val="20"/>
          <w:szCs w:val="20"/>
          <w:lang w:eastAsia="nl-NL"/>
        </w:rPr>
        <w:t>.</w:t>
      </w:r>
      <w:r w:rsidRPr="004F1596">
        <w:rPr>
          <w:rFonts w:ascii="Calibri" w:eastAsia="Times New Roman" w:hAnsi="Calibri" w:cs="Calibri"/>
          <w:sz w:val="20"/>
          <w:szCs w:val="20"/>
          <w:lang w:eastAsia="nl-NL"/>
        </w:rPr>
        <w:t xml:space="preserve"> Of dat deze persoon als bestuurder op het contract staat genoemd. Is dit niet zo? Weiger dan om de auto mee te geven. Let op dat in de BOVAG Verhuurvoorwaarden is bepaald dat alleen de contractant zelf en op de overeenkomst genoemde bestuurders de auto mogen besturen. Als de auto dus wordt opgehaald door iemand die niet op de verhuurovereenkomst staat, is dat reden om de auto niet mee te geven.</w:t>
      </w:r>
      <w:r w:rsidR="00016A87" w:rsidRPr="004F1596">
        <w:rPr>
          <w:sz w:val="20"/>
          <w:szCs w:val="20"/>
        </w:rPr>
        <w:t xml:space="preserve"> </w:t>
      </w:r>
    </w:p>
    <w:p w:rsidR="00FC131A" w:rsidRDefault="00FC131A" w:rsidP="00FC131A">
      <w:pPr>
        <w:spacing w:after="0" w:line="240" w:lineRule="auto"/>
        <w:rPr>
          <w:sz w:val="20"/>
          <w:szCs w:val="20"/>
        </w:rPr>
      </w:pPr>
    </w:p>
    <w:p w:rsidR="000454FC" w:rsidRPr="004F1596" w:rsidRDefault="000454FC" w:rsidP="00FC131A">
      <w:pPr>
        <w:spacing w:after="0" w:line="240" w:lineRule="auto"/>
        <w:rPr>
          <w:sz w:val="20"/>
          <w:szCs w:val="20"/>
        </w:rPr>
      </w:pPr>
      <w:r w:rsidRPr="004F1596">
        <w:rPr>
          <w:sz w:val="20"/>
          <w:szCs w:val="20"/>
        </w:rPr>
        <w:t>Bij teruggave van de auto:</w:t>
      </w:r>
    </w:p>
    <w:p w:rsidR="000454FC" w:rsidRPr="004F1596" w:rsidRDefault="000454FC" w:rsidP="00FC131A">
      <w:pPr>
        <w:pStyle w:val="Lijstalinea"/>
        <w:numPr>
          <w:ilvl w:val="0"/>
          <w:numId w:val="13"/>
        </w:numPr>
        <w:spacing w:after="0" w:line="240" w:lineRule="auto"/>
        <w:rPr>
          <w:sz w:val="20"/>
          <w:szCs w:val="20"/>
        </w:rPr>
      </w:pPr>
      <w:r w:rsidRPr="004F1596">
        <w:rPr>
          <w:sz w:val="20"/>
          <w:szCs w:val="20"/>
        </w:rPr>
        <w:t xml:space="preserve">Laat de sleutels </w:t>
      </w:r>
      <w:r w:rsidR="007D1F3F" w:rsidRPr="004F1596">
        <w:rPr>
          <w:sz w:val="20"/>
          <w:szCs w:val="20"/>
        </w:rPr>
        <w:t xml:space="preserve">bij voorkeur </w:t>
      </w:r>
      <w:r w:rsidRPr="004F1596">
        <w:rPr>
          <w:sz w:val="20"/>
          <w:szCs w:val="20"/>
        </w:rPr>
        <w:t xml:space="preserve">persoonlijk inleveren, </w:t>
      </w:r>
      <w:r w:rsidR="00F86E6A" w:rsidRPr="004F1596">
        <w:rPr>
          <w:sz w:val="20"/>
          <w:szCs w:val="20"/>
        </w:rPr>
        <w:t xml:space="preserve">na sluitingstijd kunnen sleutels het beste in een speciale sleutelkluis worden gedeponeerd. </w:t>
      </w:r>
    </w:p>
    <w:p w:rsidR="000454FC" w:rsidRPr="004F1596" w:rsidRDefault="000454FC" w:rsidP="00FC131A">
      <w:pPr>
        <w:pStyle w:val="Lijstalinea"/>
        <w:numPr>
          <w:ilvl w:val="0"/>
          <w:numId w:val="13"/>
        </w:numPr>
        <w:spacing w:after="0" w:line="240" w:lineRule="auto"/>
        <w:rPr>
          <w:sz w:val="20"/>
          <w:szCs w:val="20"/>
        </w:rPr>
      </w:pPr>
      <w:r w:rsidRPr="004F1596">
        <w:rPr>
          <w:sz w:val="20"/>
          <w:szCs w:val="20"/>
        </w:rPr>
        <w:t xml:space="preserve">Loop iedere ingeleverde auto </w:t>
      </w:r>
      <w:r w:rsidR="007D1F3F" w:rsidRPr="004F1596">
        <w:rPr>
          <w:sz w:val="20"/>
          <w:szCs w:val="20"/>
        </w:rPr>
        <w:t xml:space="preserve">binnen 24 uur </w:t>
      </w:r>
      <w:r w:rsidRPr="004F1596">
        <w:rPr>
          <w:sz w:val="20"/>
          <w:szCs w:val="20"/>
        </w:rPr>
        <w:t>grondig na. Let daarbij op schade in de auto rondom het dashboard of de deursponning</w:t>
      </w:r>
      <w:r w:rsidR="00E93849" w:rsidRPr="004F1596">
        <w:rPr>
          <w:sz w:val="20"/>
          <w:szCs w:val="20"/>
        </w:rPr>
        <w:t xml:space="preserve"> (verborgen ruimtes!) </w:t>
      </w:r>
      <w:r w:rsidRPr="004F1596">
        <w:rPr>
          <w:sz w:val="20"/>
          <w:szCs w:val="20"/>
        </w:rPr>
        <w:t xml:space="preserve">en controleer de kofferbak. </w:t>
      </w:r>
    </w:p>
    <w:p w:rsidR="000454FC" w:rsidRPr="004F1596" w:rsidRDefault="000454FC" w:rsidP="00FC131A">
      <w:pPr>
        <w:pStyle w:val="Lijstalinea"/>
        <w:numPr>
          <w:ilvl w:val="0"/>
          <w:numId w:val="13"/>
        </w:numPr>
        <w:spacing w:after="0" w:line="240" w:lineRule="auto"/>
        <w:rPr>
          <w:sz w:val="20"/>
          <w:szCs w:val="20"/>
        </w:rPr>
      </w:pPr>
      <w:r w:rsidRPr="004F1596">
        <w:rPr>
          <w:sz w:val="20"/>
          <w:szCs w:val="20"/>
        </w:rPr>
        <w:t xml:space="preserve">Tref je ongebruikelijke voorwerpen aan in de auto? </w:t>
      </w:r>
      <w:r w:rsidR="007D1F3F" w:rsidRPr="004F1596">
        <w:rPr>
          <w:sz w:val="20"/>
          <w:szCs w:val="20"/>
        </w:rPr>
        <w:t>Maak foto’s</w:t>
      </w:r>
      <w:r w:rsidR="00D6243B" w:rsidRPr="004F1596">
        <w:rPr>
          <w:rStyle w:val="Voetnootmarkering"/>
          <w:sz w:val="20"/>
          <w:szCs w:val="20"/>
        </w:rPr>
        <w:footnoteReference w:id="2"/>
      </w:r>
      <w:r w:rsidR="007D1F3F" w:rsidRPr="004F1596">
        <w:rPr>
          <w:sz w:val="20"/>
          <w:szCs w:val="20"/>
        </w:rPr>
        <w:t xml:space="preserve">. </w:t>
      </w:r>
      <w:r w:rsidRPr="004F1596">
        <w:rPr>
          <w:sz w:val="20"/>
          <w:szCs w:val="20"/>
        </w:rPr>
        <w:t>Meld dit aan je leidinggevende</w:t>
      </w:r>
      <w:r w:rsidR="00ED637D" w:rsidRPr="004F1596">
        <w:rPr>
          <w:sz w:val="20"/>
          <w:szCs w:val="20"/>
        </w:rPr>
        <w:t>, zodat hij of zij dit (indien nodig)</w:t>
      </w:r>
      <w:r w:rsidR="00D372D1">
        <w:rPr>
          <w:sz w:val="20"/>
          <w:szCs w:val="20"/>
        </w:rPr>
        <w:t xml:space="preserve"> kan melden aan de gemeente en p</w:t>
      </w:r>
      <w:r w:rsidR="00ED637D" w:rsidRPr="004F1596">
        <w:rPr>
          <w:sz w:val="20"/>
          <w:szCs w:val="20"/>
        </w:rPr>
        <w:t>olitie.</w:t>
      </w:r>
      <w:r w:rsidR="00D6243B" w:rsidRPr="004F1596">
        <w:rPr>
          <w:sz w:val="20"/>
          <w:szCs w:val="20"/>
        </w:rPr>
        <w:t xml:space="preserve"> </w:t>
      </w:r>
      <w:r w:rsidR="00016A87" w:rsidRPr="004F1596">
        <w:rPr>
          <w:rFonts w:eastAsia="Times New Roman" w:cstheme="minorHAnsi"/>
          <w:sz w:val="20"/>
          <w:szCs w:val="20"/>
          <w:lang w:eastAsia="nl-NL"/>
        </w:rPr>
        <w:t>Registreer een incident </w:t>
      </w:r>
      <w:r w:rsidR="00B30A4F" w:rsidRPr="004F1596">
        <w:rPr>
          <w:rFonts w:eastAsia="Times New Roman" w:cstheme="minorHAnsi"/>
          <w:sz w:val="20"/>
          <w:szCs w:val="20"/>
          <w:lang w:eastAsia="nl-NL"/>
        </w:rPr>
        <w:t xml:space="preserve">samen met de leidinggevende op een registratieformulier. </w:t>
      </w:r>
      <w:r w:rsidR="007D1F3F" w:rsidRPr="004F1596">
        <w:rPr>
          <w:rFonts w:eastAsia="Times New Roman" w:cstheme="minorHAnsi"/>
          <w:sz w:val="20"/>
          <w:szCs w:val="20"/>
          <w:lang w:eastAsia="nl-NL"/>
        </w:rPr>
        <w:t>Neem echt even de tijd om de melding te omschrijven. Deze ervaringen kunnen helpen om nieuwe incidenten te voorkomen.</w:t>
      </w:r>
      <w:r w:rsidR="007D1F3F" w:rsidRPr="004F1596">
        <w:rPr>
          <w:rFonts w:eastAsia="Times New Roman" w:cstheme="minorHAnsi"/>
          <w:i/>
          <w:sz w:val="20"/>
          <w:szCs w:val="20"/>
          <w:lang w:eastAsia="nl-NL"/>
        </w:rPr>
        <w:t xml:space="preserve"> </w:t>
      </w:r>
      <w:r w:rsidR="00D6243B" w:rsidRPr="004F1596">
        <w:rPr>
          <w:rFonts w:eastAsia="Times New Roman" w:cstheme="minorHAnsi"/>
          <w:i/>
          <w:sz w:val="20"/>
          <w:szCs w:val="20"/>
          <w:lang w:eastAsia="nl-NL"/>
        </w:rPr>
        <w:t xml:space="preserve">Je kunt hiervoor het </w:t>
      </w:r>
      <w:r w:rsidR="00B30A4F" w:rsidRPr="004F1596">
        <w:rPr>
          <w:rFonts w:eastAsia="Times New Roman" w:cstheme="minorHAnsi"/>
          <w:i/>
          <w:sz w:val="20"/>
          <w:szCs w:val="20"/>
          <w:lang w:eastAsia="nl-NL"/>
        </w:rPr>
        <w:t>Meldingsformulier Agressie uit de branche-RIE</w:t>
      </w:r>
      <w:r w:rsidR="00D6243B" w:rsidRPr="004F1596">
        <w:rPr>
          <w:rFonts w:eastAsia="Times New Roman" w:cstheme="minorHAnsi"/>
          <w:i/>
          <w:sz w:val="20"/>
          <w:szCs w:val="20"/>
          <w:lang w:eastAsia="nl-NL"/>
        </w:rPr>
        <w:t xml:space="preserve"> gebruiken (</w:t>
      </w:r>
      <w:hyperlink r:id="rId14" w:history="1">
        <w:r w:rsidR="00D6243B" w:rsidRPr="004F1596">
          <w:rPr>
            <w:rStyle w:val="Hyperlink"/>
            <w:rFonts w:eastAsia="Times New Roman" w:cstheme="minorHAnsi"/>
            <w:color w:val="auto"/>
            <w:sz w:val="20"/>
            <w:szCs w:val="20"/>
            <w:lang w:eastAsia="nl-NL"/>
          </w:rPr>
          <w:t>klik hier</w:t>
        </w:r>
      </w:hyperlink>
      <w:r w:rsidR="00D6243B" w:rsidRPr="004F1596">
        <w:rPr>
          <w:rFonts w:eastAsia="Times New Roman" w:cstheme="minorHAnsi"/>
          <w:i/>
          <w:sz w:val="20"/>
          <w:szCs w:val="20"/>
          <w:lang w:eastAsia="nl-NL"/>
        </w:rPr>
        <w:t>)</w:t>
      </w:r>
      <w:r w:rsidR="00B30A4F" w:rsidRPr="004F1596">
        <w:rPr>
          <w:rFonts w:eastAsia="Times New Roman" w:cstheme="minorHAnsi"/>
          <w:i/>
          <w:sz w:val="20"/>
          <w:szCs w:val="20"/>
          <w:lang w:eastAsia="nl-NL"/>
        </w:rPr>
        <w:t xml:space="preserve">. </w:t>
      </w:r>
    </w:p>
    <w:p w:rsidR="00FC131A" w:rsidRDefault="00FC131A" w:rsidP="00FC131A">
      <w:pPr>
        <w:spacing w:after="0" w:line="240" w:lineRule="auto"/>
        <w:rPr>
          <w:sz w:val="20"/>
          <w:szCs w:val="20"/>
        </w:rPr>
      </w:pPr>
    </w:p>
    <w:p w:rsidR="00D6243B" w:rsidRPr="004F1596" w:rsidRDefault="00B30A4F" w:rsidP="00FC131A">
      <w:pPr>
        <w:spacing w:after="0" w:line="240" w:lineRule="auto"/>
        <w:rPr>
          <w:rFonts w:eastAsia="Times New Roman" w:cstheme="minorHAnsi"/>
          <w:sz w:val="20"/>
          <w:szCs w:val="20"/>
          <w:lang w:eastAsia="nl-NL"/>
        </w:rPr>
      </w:pPr>
      <w:r w:rsidRPr="004F1596">
        <w:rPr>
          <w:sz w:val="20"/>
          <w:szCs w:val="20"/>
        </w:rPr>
        <w:t xml:space="preserve">Na </w:t>
      </w:r>
      <w:r w:rsidRPr="004F1596">
        <w:rPr>
          <w:rFonts w:cstheme="minorHAnsi"/>
          <w:sz w:val="20"/>
          <w:szCs w:val="20"/>
        </w:rPr>
        <w:t>teruggave</w:t>
      </w:r>
      <w:r w:rsidR="00D430CC" w:rsidRPr="004F1596">
        <w:rPr>
          <w:rFonts w:cstheme="minorHAnsi"/>
          <w:sz w:val="20"/>
          <w:szCs w:val="20"/>
        </w:rPr>
        <w:t xml:space="preserve"> van de auto</w:t>
      </w:r>
      <w:r w:rsidRPr="004F1596">
        <w:rPr>
          <w:rFonts w:cstheme="minorHAnsi"/>
          <w:sz w:val="20"/>
          <w:szCs w:val="20"/>
        </w:rPr>
        <w:t>:</w:t>
      </w:r>
      <w:r w:rsidR="00D6243B" w:rsidRPr="004F1596">
        <w:rPr>
          <w:rFonts w:eastAsia="Times New Roman" w:cstheme="minorHAnsi"/>
          <w:sz w:val="20"/>
          <w:szCs w:val="20"/>
          <w:lang w:eastAsia="nl-NL"/>
        </w:rPr>
        <w:t xml:space="preserve"> </w:t>
      </w:r>
    </w:p>
    <w:p w:rsidR="004F1596" w:rsidRPr="004F1596" w:rsidRDefault="00D6243B" w:rsidP="00FC131A">
      <w:pPr>
        <w:pStyle w:val="Lijstalinea"/>
        <w:numPr>
          <w:ilvl w:val="0"/>
          <w:numId w:val="13"/>
        </w:numPr>
        <w:spacing w:after="0" w:line="240" w:lineRule="auto"/>
        <w:rPr>
          <w:sz w:val="20"/>
          <w:szCs w:val="20"/>
        </w:rPr>
      </w:pPr>
      <w:r w:rsidRPr="004F1596">
        <w:rPr>
          <w:rFonts w:eastAsia="Times New Roman" w:cstheme="minorHAnsi"/>
          <w:sz w:val="20"/>
          <w:szCs w:val="20"/>
          <w:lang w:eastAsia="nl-NL"/>
        </w:rPr>
        <w:t xml:space="preserve">Bespreek incidenten tijdens werkoverleg om je collega’s te helpen bij het voorkómen van dit soort incidenten.  </w:t>
      </w:r>
    </w:p>
    <w:sectPr w:rsidR="004F1596" w:rsidRPr="004F159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E06" w:rsidRDefault="00224E06" w:rsidP="00D6243B">
      <w:pPr>
        <w:spacing w:after="0" w:line="240" w:lineRule="auto"/>
      </w:pPr>
      <w:r>
        <w:separator/>
      </w:r>
    </w:p>
  </w:endnote>
  <w:endnote w:type="continuationSeparator" w:id="0">
    <w:p w:rsidR="00224E06" w:rsidRDefault="00224E06" w:rsidP="00D6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Neo Tech Std">
    <w:panose1 w:val="020B08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E06" w:rsidRDefault="00224E06" w:rsidP="00D6243B">
      <w:pPr>
        <w:spacing w:after="0" w:line="240" w:lineRule="auto"/>
      </w:pPr>
      <w:r>
        <w:separator/>
      </w:r>
    </w:p>
  </w:footnote>
  <w:footnote w:type="continuationSeparator" w:id="0">
    <w:p w:rsidR="00224E06" w:rsidRDefault="00224E06" w:rsidP="00D6243B">
      <w:pPr>
        <w:spacing w:after="0" w:line="240" w:lineRule="auto"/>
      </w:pPr>
      <w:r>
        <w:continuationSeparator/>
      </w:r>
    </w:p>
  </w:footnote>
  <w:footnote w:id="1">
    <w:p w:rsidR="004F1596" w:rsidRPr="004F1596" w:rsidRDefault="004F1596">
      <w:pPr>
        <w:pStyle w:val="Voetnoottekst"/>
        <w:rPr>
          <w:i/>
        </w:rPr>
      </w:pPr>
      <w:r>
        <w:rPr>
          <w:rStyle w:val="Voetnootmarkering"/>
        </w:rPr>
        <w:footnoteRef/>
      </w:r>
      <w:r>
        <w:t xml:space="preserve"> </w:t>
      </w:r>
      <w:r w:rsidRPr="004F1596">
        <w:rPr>
          <w:rFonts w:ascii="Calibri" w:eastAsia="Times New Roman" w:hAnsi="Calibri" w:cs="Calibri"/>
          <w:i/>
          <w:color w:val="212121"/>
          <w:lang w:eastAsia="nl-NL"/>
        </w:rPr>
        <w:t>Alleen als het maken van een kopie in dat geval noodzakelijk is. Maak altijd een belangenafweging. Scherm de pasfoto en het BSN af.</w:t>
      </w:r>
    </w:p>
  </w:footnote>
  <w:footnote w:id="2">
    <w:p w:rsidR="00D6243B" w:rsidRDefault="00D6243B">
      <w:pPr>
        <w:pStyle w:val="Voetnoottekst"/>
      </w:pPr>
      <w:r>
        <w:rPr>
          <w:rStyle w:val="Voetnootmarkering"/>
        </w:rPr>
        <w:footnoteRef/>
      </w:r>
      <w:r>
        <w:t xml:space="preserve"> </w:t>
      </w:r>
      <w:r>
        <w:rPr>
          <w:i/>
        </w:rPr>
        <w:t xml:space="preserve">Bij ongebruikelijke voorwerpen kun je denken aan </w:t>
      </w:r>
      <w:r w:rsidRPr="00B30A4F">
        <w:rPr>
          <w:i/>
        </w:rPr>
        <w:t xml:space="preserve">zwaar gereedschap zoals een zware hamer, breekijzer of koevoet en stormram. Onduidelijke elektronische apparatuur zoals kastjes met antennes voorzien van een autostekker of meer dan 1 mobiele telefoon. Hennepresten of containers met een onbekende chemische inhoud. Medicijnverpakkingen waar geen apotheeknaam of merknaam op staat zijn eveneens verdacht.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C5" w:rsidRPr="002C7A79" w:rsidRDefault="000773C5" w:rsidP="000773C5">
    <w:pPr>
      <w:spacing w:after="0" w:line="240" w:lineRule="auto"/>
      <w:jc w:val="right"/>
      <w:rPr>
        <w:rFonts w:ascii="Neo Tech Std" w:hAnsi="Neo Tech Std"/>
        <w:sz w:val="32"/>
        <w:szCs w:val="32"/>
      </w:rPr>
    </w:pPr>
    <w:r w:rsidRPr="002C7A79">
      <w:rPr>
        <w:rFonts w:ascii="Neo Tech Std" w:hAnsi="Neo Tech Std"/>
        <w:sz w:val="32"/>
        <w:szCs w:val="32"/>
      </w:rPr>
      <w:t>Handreiking voor verantwoorde Autoverhuur</w:t>
    </w:r>
    <w:r>
      <w:t xml:space="preserve">        </w:t>
    </w:r>
    <w:r w:rsidRPr="002C7A79">
      <w:rPr>
        <w:noProof/>
      </w:rPr>
      <w:drawing>
        <wp:inline distT="0" distB="0" distL="0" distR="0" wp14:anchorId="57DEB13A" wp14:editId="1541EED7">
          <wp:extent cx="491705" cy="699930"/>
          <wp:effectExtent l="0" t="0" r="381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252" cy="808893"/>
                  </a:xfrm>
                  <a:prstGeom prst="rect">
                    <a:avLst/>
                  </a:prstGeom>
                </pic:spPr>
              </pic:pic>
            </a:graphicData>
          </a:graphic>
        </wp:inline>
      </w:drawing>
    </w:r>
  </w:p>
  <w:p w:rsidR="002C7A79" w:rsidRDefault="002C7A79" w:rsidP="000773C5">
    <w:pPr>
      <w:pStyle w:val="Koptekst"/>
      <w:jc w:val="right"/>
    </w:pPr>
    <w:r>
      <w:rPr>
        <w:noProof/>
      </w:rPr>
      <mc:AlternateContent>
        <mc:Choice Requires="wps">
          <w:drawing>
            <wp:inline distT="0" distB="0" distL="0" distR="0" wp14:anchorId="17ADBA5F" wp14:editId="7ED38D26">
              <wp:extent cx="301625" cy="301625"/>
              <wp:effectExtent l="0" t="0" r="0" b="0"/>
              <wp:docPr id="1" name="AutoShape 1" descr="https://mijn.bovag.nl/downloads/sales-marketing/logo-s/logo_bovag_r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4AA8E" id="AutoShape 1" o:spid="_x0000_s1026" alt="https://mijn.bovag.nl/downloads/sales-marketing/logo-s/logo_bovag_rgb"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ap3gIAAAUGAAAOAAAAZHJzL2Uyb0RvYy54bWysVFtvmzAUfp+0/2D5nQApuYBKqjaEaVK3&#10;Ver2XDlgwJuxme2EdNP++45Nru3LtI0HsM8x37l8n8/1za7laEuVZlKkOBwFGFFRyJKJOsVfPufe&#10;HCNtiCgJl4Km+JlqfLN4++a67xI6lo3kJVUIQIRO+i7FjTFd4vu6aGhL9Eh2VICzkqolBraq9ktF&#10;ekBvuT8OgqnfS1V2ShZUa7BmgxMvHH5V0cJ8qipNDeIphtyMeyv3Xtu3v7gmSa1I17Binwb5iyxa&#10;wgQEPUJlxBC0UewVVMsKJbWszKiQrS+rihXU1QDVhMGLah4b0lFXCzRHd8c26f8HW3zcPijESuAO&#10;I0FaoOh2Y6SLjMBUUl1AuywtGnhp2VcxWsstqUeC+6XsBZek1L4mnGqvJeobNUCDz2UtPe0+T+74&#10;k6rXttk9wEDMx+5B2Xbp7l4W3zQSctkQUdNb3QFlQzIHk1KybyhEsWaA8C8w7EYDGlr3H2QJ6RNI&#10;31Gxq1RrY0CT0c4x/nxknO4MKsB4FYTT8QSjAlz7tY1AksPPndLmHZUtsosUK8jOgZPtvTbD0cMR&#10;G0vInHEOdpJwcWEAzMECoeFX67NJOI38jIN4NV/NIy8aT1deFGSZd5svI2+ah7NJdpUtl1n4y8YN&#10;o6RhZUmFDXPQaxj9mR72N2dQ2lGxWnJWWjibkgaallyhLYH7krvHtRw8p2P+ZRquX1DLi5LCcRTc&#10;jWMvn85nXpRHEy+eBXMvCOO7eBpEcZTllyXdM0H/vSTUpzieAKeunFPSL2oL3PO6NpK0zMBE4qxN&#10;8fx4iCRWgStROmoNYXxYn7XCpn9qBdB9INrp1Up0UP9als8gVyVBTjCRYHbCopHqB0Y9zKEU6+8b&#10;oihG/L0AycdhFNnB5TbRZDaGjTr3rM89RBQAlWKD0bBcmmHYbTrF6gYiha4xQtpbXjEnYXuFhqz2&#10;lwtmjatkPxftMDvfu1On6b34DQ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LkiGqd4CAAAFBgAADgAAAAAAAAAAAAAAAAAuAgAA&#10;ZHJzL2Uyb0RvYy54bWxQSwECLQAUAAYACAAAACEAaDaXaNoAAAADAQAADwAAAAAAAAAAAAAAAAA4&#10;BQAAZHJzL2Rvd25yZXYueG1sUEsFBgAAAAAEAAQA8wAAAD8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5156"/>
    <w:multiLevelType w:val="multilevel"/>
    <w:tmpl w:val="2F2866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B4F5A"/>
    <w:multiLevelType w:val="multilevel"/>
    <w:tmpl w:val="D3E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E15AA"/>
    <w:multiLevelType w:val="hybridMultilevel"/>
    <w:tmpl w:val="9A542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F749F0"/>
    <w:multiLevelType w:val="multilevel"/>
    <w:tmpl w:val="A74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4404F"/>
    <w:multiLevelType w:val="multilevel"/>
    <w:tmpl w:val="D4F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9097D"/>
    <w:multiLevelType w:val="multilevel"/>
    <w:tmpl w:val="7DD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43561"/>
    <w:multiLevelType w:val="multilevel"/>
    <w:tmpl w:val="09847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724E5"/>
    <w:multiLevelType w:val="hybridMultilevel"/>
    <w:tmpl w:val="BA04C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F512E1F"/>
    <w:multiLevelType w:val="multilevel"/>
    <w:tmpl w:val="2B9E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E68B6"/>
    <w:multiLevelType w:val="multilevel"/>
    <w:tmpl w:val="AAD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374F1"/>
    <w:multiLevelType w:val="multilevel"/>
    <w:tmpl w:val="4BF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76FDF"/>
    <w:multiLevelType w:val="multilevel"/>
    <w:tmpl w:val="1132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76127F"/>
    <w:multiLevelType w:val="multilevel"/>
    <w:tmpl w:val="6FA4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877ED"/>
    <w:multiLevelType w:val="multilevel"/>
    <w:tmpl w:val="3FC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002D2"/>
    <w:multiLevelType w:val="hybridMultilevel"/>
    <w:tmpl w:val="C388B096"/>
    <w:lvl w:ilvl="0" w:tplc="DAD0E3C6">
      <w:start w:val="13"/>
      <w:numFmt w:val="decimal"/>
      <w:lvlText w:val="%1."/>
      <w:lvlJc w:val="left"/>
      <w:pPr>
        <w:ind w:left="1080" w:hanging="360"/>
      </w:pPr>
      <w:rPr>
        <w:rFonts w:eastAsia="Times New Roman" w:cs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57B34B1"/>
    <w:multiLevelType w:val="multilevel"/>
    <w:tmpl w:val="609A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B6B4C"/>
    <w:multiLevelType w:val="multilevel"/>
    <w:tmpl w:val="364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6"/>
  </w:num>
  <w:num w:numId="4">
    <w:abstractNumId w:val="15"/>
  </w:num>
  <w:num w:numId="5">
    <w:abstractNumId w:val="12"/>
  </w:num>
  <w:num w:numId="6">
    <w:abstractNumId w:val="5"/>
  </w:num>
  <w:num w:numId="7">
    <w:abstractNumId w:val="4"/>
  </w:num>
  <w:num w:numId="8">
    <w:abstractNumId w:val="3"/>
  </w:num>
  <w:num w:numId="9">
    <w:abstractNumId w:val="1"/>
  </w:num>
  <w:num w:numId="10">
    <w:abstractNumId w:val="9"/>
  </w:num>
  <w:num w:numId="11">
    <w:abstractNumId w:val="10"/>
  </w:num>
  <w:num w:numId="12">
    <w:abstractNumId w:val="6"/>
  </w:num>
  <w:num w:numId="13">
    <w:abstractNumId w:val="7"/>
  </w:num>
  <w:num w:numId="14">
    <w:abstractNumId w:val="2"/>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7"/>
    <w:rsid w:val="00016A87"/>
    <w:rsid w:val="00023938"/>
    <w:rsid w:val="000454FC"/>
    <w:rsid w:val="000717F0"/>
    <w:rsid w:val="000773C5"/>
    <w:rsid w:val="00092394"/>
    <w:rsid w:val="00104E49"/>
    <w:rsid w:val="001374BD"/>
    <w:rsid w:val="001828C3"/>
    <w:rsid w:val="001A24E7"/>
    <w:rsid w:val="001B2B0E"/>
    <w:rsid w:val="001C4B42"/>
    <w:rsid w:val="00204CCA"/>
    <w:rsid w:val="00216CCC"/>
    <w:rsid w:val="00224E06"/>
    <w:rsid w:val="002319E3"/>
    <w:rsid w:val="00231DB5"/>
    <w:rsid w:val="002430F4"/>
    <w:rsid w:val="002731AF"/>
    <w:rsid w:val="002C7A79"/>
    <w:rsid w:val="002D2DE0"/>
    <w:rsid w:val="003131B9"/>
    <w:rsid w:val="00335621"/>
    <w:rsid w:val="00340069"/>
    <w:rsid w:val="00356F9F"/>
    <w:rsid w:val="003A34A0"/>
    <w:rsid w:val="003E30A2"/>
    <w:rsid w:val="00427049"/>
    <w:rsid w:val="00432B0A"/>
    <w:rsid w:val="00453E41"/>
    <w:rsid w:val="00482EDD"/>
    <w:rsid w:val="00494FCF"/>
    <w:rsid w:val="004B76EC"/>
    <w:rsid w:val="004F1596"/>
    <w:rsid w:val="00527785"/>
    <w:rsid w:val="0054596C"/>
    <w:rsid w:val="00564FC4"/>
    <w:rsid w:val="005E04A1"/>
    <w:rsid w:val="006258B3"/>
    <w:rsid w:val="00682702"/>
    <w:rsid w:val="006D066A"/>
    <w:rsid w:val="006E4903"/>
    <w:rsid w:val="007A2439"/>
    <w:rsid w:val="007D0021"/>
    <w:rsid w:val="007D1F3F"/>
    <w:rsid w:val="00811B6B"/>
    <w:rsid w:val="00836605"/>
    <w:rsid w:val="00840639"/>
    <w:rsid w:val="008C0883"/>
    <w:rsid w:val="008C79A7"/>
    <w:rsid w:val="008D14D2"/>
    <w:rsid w:val="008D3C9C"/>
    <w:rsid w:val="00917F95"/>
    <w:rsid w:val="009333CF"/>
    <w:rsid w:val="00953812"/>
    <w:rsid w:val="00992114"/>
    <w:rsid w:val="009A1308"/>
    <w:rsid w:val="009A5969"/>
    <w:rsid w:val="009B13C5"/>
    <w:rsid w:val="009B64C0"/>
    <w:rsid w:val="009E7744"/>
    <w:rsid w:val="00A15C94"/>
    <w:rsid w:val="00A30FD7"/>
    <w:rsid w:val="00A95C6A"/>
    <w:rsid w:val="00AB08F1"/>
    <w:rsid w:val="00AD54F7"/>
    <w:rsid w:val="00B00E0F"/>
    <w:rsid w:val="00B00F4D"/>
    <w:rsid w:val="00B152CE"/>
    <w:rsid w:val="00B30A4F"/>
    <w:rsid w:val="00B42B10"/>
    <w:rsid w:val="00BA0911"/>
    <w:rsid w:val="00BB2464"/>
    <w:rsid w:val="00C247E0"/>
    <w:rsid w:val="00C249DF"/>
    <w:rsid w:val="00C25693"/>
    <w:rsid w:val="00C55096"/>
    <w:rsid w:val="00C72E52"/>
    <w:rsid w:val="00C74892"/>
    <w:rsid w:val="00CA6946"/>
    <w:rsid w:val="00CD1CD5"/>
    <w:rsid w:val="00CF6FAC"/>
    <w:rsid w:val="00D3138B"/>
    <w:rsid w:val="00D372D1"/>
    <w:rsid w:val="00D430CC"/>
    <w:rsid w:val="00D6243B"/>
    <w:rsid w:val="00D82E15"/>
    <w:rsid w:val="00DB02A4"/>
    <w:rsid w:val="00E524B4"/>
    <w:rsid w:val="00E93849"/>
    <w:rsid w:val="00ED637D"/>
    <w:rsid w:val="00F02FB9"/>
    <w:rsid w:val="00F1268E"/>
    <w:rsid w:val="00F21650"/>
    <w:rsid w:val="00F61E53"/>
    <w:rsid w:val="00F86E6A"/>
    <w:rsid w:val="00F9065A"/>
    <w:rsid w:val="00FA45E6"/>
    <w:rsid w:val="00FC131A"/>
    <w:rsid w:val="00FF46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FD7B"/>
  <w15:chartTrackingRefBased/>
  <w15:docId w15:val="{A53DB0FE-DA11-4EC1-B5A0-AB1BEA60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1A24E7"/>
    <w:pPr>
      <w:spacing w:after="0" w:line="240" w:lineRule="auto"/>
      <w:outlineLvl w:val="1"/>
    </w:pPr>
    <w:rPr>
      <w:rFonts w:ascii="inherit" w:eastAsia="Times New Roman" w:hAnsi="inherit" w:cs="Times New Roman"/>
      <w:color w:val="F07D07"/>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24E7"/>
    <w:rPr>
      <w:rFonts w:ascii="inherit" w:eastAsia="Times New Roman" w:hAnsi="inherit" w:cs="Times New Roman"/>
      <w:color w:val="F07D07"/>
      <w:sz w:val="36"/>
      <w:szCs w:val="36"/>
      <w:lang w:eastAsia="nl-NL"/>
    </w:rPr>
  </w:style>
  <w:style w:type="character" w:styleId="Zwaar">
    <w:name w:val="Strong"/>
    <w:basedOn w:val="Standaardalinea-lettertype"/>
    <w:uiPriority w:val="22"/>
    <w:qFormat/>
    <w:rsid w:val="001A24E7"/>
    <w:rPr>
      <w:b/>
      <w:bCs/>
    </w:rPr>
  </w:style>
  <w:style w:type="paragraph" w:styleId="Normaalweb">
    <w:name w:val="Normal (Web)"/>
    <w:basedOn w:val="Standaard"/>
    <w:uiPriority w:val="99"/>
    <w:semiHidden/>
    <w:unhideWhenUsed/>
    <w:rsid w:val="001A24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4596C"/>
    <w:pPr>
      <w:ind w:left="720"/>
      <w:contextualSpacing/>
    </w:pPr>
  </w:style>
  <w:style w:type="character" w:styleId="Verwijzingopmerking">
    <w:name w:val="annotation reference"/>
    <w:basedOn w:val="Standaardalinea-lettertype"/>
    <w:uiPriority w:val="99"/>
    <w:semiHidden/>
    <w:unhideWhenUsed/>
    <w:rsid w:val="001C4B42"/>
    <w:rPr>
      <w:sz w:val="16"/>
      <w:szCs w:val="16"/>
    </w:rPr>
  </w:style>
  <w:style w:type="paragraph" w:styleId="Tekstopmerking">
    <w:name w:val="annotation text"/>
    <w:basedOn w:val="Standaard"/>
    <w:link w:val="TekstopmerkingChar"/>
    <w:uiPriority w:val="99"/>
    <w:semiHidden/>
    <w:unhideWhenUsed/>
    <w:rsid w:val="001C4B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4B42"/>
    <w:rPr>
      <w:sz w:val="20"/>
      <w:szCs w:val="20"/>
    </w:rPr>
  </w:style>
  <w:style w:type="paragraph" w:styleId="Onderwerpvanopmerking">
    <w:name w:val="annotation subject"/>
    <w:basedOn w:val="Tekstopmerking"/>
    <w:next w:val="Tekstopmerking"/>
    <w:link w:val="OnderwerpvanopmerkingChar"/>
    <w:uiPriority w:val="99"/>
    <w:semiHidden/>
    <w:unhideWhenUsed/>
    <w:rsid w:val="001C4B42"/>
    <w:rPr>
      <w:b/>
      <w:bCs/>
    </w:rPr>
  </w:style>
  <w:style w:type="character" w:customStyle="1" w:styleId="OnderwerpvanopmerkingChar">
    <w:name w:val="Onderwerp van opmerking Char"/>
    <w:basedOn w:val="TekstopmerkingChar"/>
    <w:link w:val="Onderwerpvanopmerking"/>
    <w:uiPriority w:val="99"/>
    <w:semiHidden/>
    <w:rsid w:val="001C4B42"/>
    <w:rPr>
      <w:b/>
      <w:bCs/>
      <w:sz w:val="20"/>
      <w:szCs w:val="20"/>
    </w:rPr>
  </w:style>
  <w:style w:type="paragraph" w:styleId="Ballontekst">
    <w:name w:val="Balloon Text"/>
    <w:basedOn w:val="Standaard"/>
    <w:link w:val="BallontekstChar"/>
    <w:uiPriority w:val="99"/>
    <w:semiHidden/>
    <w:unhideWhenUsed/>
    <w:rsid w:val="001C4B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4B42"/>
    <w:rPr>
      <w:rFonts w:ascii="Segoe UI" w:hAnsi="Segoe UI" w:cs="Segoe UI"/>
      <w:sz w:val="18"/>
      <w:szCs w:val="18"/>
    </w:rPr>
  </w:style>
  <w:style w:type="character" w:styleId="Hyperlink">
    <w:name w:val="Hyperlink"/>
    <w:basedOn w:val="Standaardalinea-lettertype"/>
    <w:uiPriority w:val="99"/>
    <w:unhideWhenUsed/>
    <w:rsid w:val="00D6243B"/>
    <w:rPr>
      <w:color w:val="0563C1" w:themeColor="hyperlink"/>
      <w:u w:val="single"/>
    </w:rPr>
  </w:style>
  <w:style w:type="character" w:customStyle="1" w:styleId="Onopgelostemelding1">
    <w:name w:val="Onopgeloste melding1"/>
    <w:basedOn w:val="Standaardalinea-lettertype"/>
    <w:uiPriority w:val="99"/>
    <w:semiHidden/>
    <w:unhideWhenUsed/>
    <w:rsid w:val="00D6243B"/>
    <w:rPr>
      <w:color w:val="808080"/>
      <w:shd w:val="clear" w:color="auto" w:fill="E6E6E6"/>
    </w:rPr>
  </w:style>
  <w:style w:type="paragraph" w:styleId="Voetnoottekst">
    <w:name w:val="footnote text"/>
    <w:basedOn w:val="Standaard"/>
    <w:link w:val="VoetnoottekstChar"/>
    <w:uiPriority w:val="99"/>
    <w:semiHidden/>
    <w:unhideWhenUsed/>
    <w:rsid w:val="00D6243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243B"/>
    <w:rPr>
      <w:sz w:val="20"/>
      <w:szCs w:val="20"/>
    </w:rPr>
  </w:style>
  <w:style w:type="character" w:styleId="Voetnootmarkering">
    <w:name w:val="footnote reference"/>
    <w:basedOn w:val="Standaardalinea-lettertype"/>
    <w:uiPriority w:val="99"/>
    <w:semiHidden/>
    <w:unhideWhenUsed/>
    <w:rsid w:val="00D6243B"/>
    <w:rPr>
      <w:vertAlign w:val="superscript"/>
    </w:rPr>
  </w:style>
  <w:style w:type="character" w:styleId="GevolgdeHyperlink">
    <w:name w:val="FollowedHyperlink"/>
    <w:basedOn w:val="Standaardalinea-lettertype"/>
    <w:uiPriority w:val="99"/>
    <w:semiHidden/>
    <w:unhideWhenUsed/>
    <w:rsid w:val="00D6243B"/>
    <w:rPr>
      <w:color w:val="954F72" w:themeColor="followedHyperlink"/>
      <w:u w:val="single"/>
    </w:rPr>
  </w:style>
  <w:style w:type="paragraph" w:styleId="Koptekst">
    <w:name w:val="header"/>
    <w:basedOn w:val="Standaard"/>
    <w:link w:val="KoptekstChar"/>
    <w:uiPriority w:val="99"/>
    <w:unhideWhenUsed/>
    <w:rsid w:val="002C7A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A79"/>
  </w:style>
  <w:style w:type="paragraph" w:styleId="Voettekst">
    <w:name w:val="footer"/>
    <w:basedOn w:val="Standaard"/>
    <w:link w:val="VoettekstChar"/>
    <w:uiPriority w:val="99"/>
    <w:unhideWhenUsed/>
    <w:rsid w:val="002C7A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0015">
      <w:bodyDiv w:val="1"/>
      <w:marLeft w:val="0"/>
      <w:marRight w:val="0"/>
      <w:marTop w:val="0"/>
      <w:marBottom w:val="0"/>
      <w:divBdr>
        <w:top w:val="none" w:sz="0" w:space="0" w:color="auto"/>
        <w:left w:val="none" w:sz="0" w:space="0" w:color="auto"/>
        <w:bottom w:val="none" w:sz="0" w:space="0" w:color="auto"/>
        <w:right w:val="none" w:sz="0" w:space="0" w:color="auto"/>
      </w:divBdr>
      <w:divsChild>
        <w:div w:id="107552962">
          <w:marLeft w:val="708"/>
          <w:marRight w:val="0"/>
          <w:marTop w:val="0"/>
          <w:marBottom w:val="0"/>
          <w:divBdr>
            <w:top w:val="none" w:sz="0" w:space="0" w:color="auto"/>
            <w:left w:val="none" w:sz="0" w:space="0" w:color="auto"/>
            <w:bottom w:val="none" w:sz="0" w:space="0" w:color="auto"/>
            <w:right w:val="none" w:sz="0" w:space="0" w:color="auto"/>
          </w:divBdr>
        </w:div>
        <w:div w:id="992565208">
          <w:marLeft w:val="510"/>
          <w:marRight w:val="0"/>
          <w:marTop w:val="0"/>
          <w:marBottom w:val="0"/>
          <w:divBdr>
            <w:top w:val="none" w:sz="0" w:space="0" w:color="auto"/>
            <w:left w:val="none" w:sz="0" w:space="0" w:color="auto"/>
            <w:bottom w:val="none" w:sz="0" w:space="0" w:color="auto"/>
            <w:right w:val="none" w:sz="0" w:space="0" w:color="auto"/>
          </w:divBdr>
        </w:div>
        <w:div w:id="522984182">
          <w:marLeft w:val="510"/>
          <w:marRight w:val="0"/>
          <w:marTop w:val="0"/>
          <w:marBottom w:val="0"/>
          <w:divBdr>
            <w:top w:val="none" w:sz="0" w:space="0" w:color="auto"/>
            <w:left w:val="none" w:sz="0" w:space="0" w:color="auto"/>
            <w:bottom w:val="none" w:sz="0" w:space="0" w:color="auto"/>
            <w:right w:val="none" w:sz="0" w:space="0" w:color="auto"/>
          </w:divBdr>
        </w:div>
        <w:div w:id="1648507752">
          <w:marLeft w:val="510"/>
          <w:marRight w:val="0"/>
          <w:marTop w:val="0"/>
          <w:marBottom w:val="160"/>
          <w:divBdr>
            <w:top w:val="none" w:sz="0" w:space="0" w:color="auto"/>
            <w:left w:val="none" w:sz="0" w:space="0" w:color="auto"/>
            <w:bottom w:val="none" w:sz="0" w:space="0" w:color="auto"/>
            <w:right w:val="none" w:sz="0" w:space="0" w:color="auto"/>
          </w:divBdr>
        </w:div>
      </w:divsChild>
    </w:div>
    <w:div w:id="1032265411">
      <w:bodyDiv w:val="1"/>
      <w:marLeft w:val="0"/>
      <w:marRight w:val="0"/>
      <w:marTop w:val="0"/>
      <w:marBottom w:val="0"/>
      <w:divBdr>
        <w:top w:val="none" w:sz="0" w:space="0" w:color="auto"/>
        <w:left w:val="none" w:sz="0" w:space="0" w:color="auto"/>
        <w:bottom w:val="none" w:sz="0" w:space="0" w:color="auto"/>
        <w:right w:val="none" w:sz="0" w:space="0" w:color="auto"/>
      </w:divBdr>
      <w:divsChild>
        <w:div w:id="1837912178">
          <w:marLeft w:val="0"/>
          <w:marRight w:val="0"/>
          <w:marTop w:val="0"/>
          <w:marBottom w:val="0"/>
          <w:divBdr>
            <w:top w:val="none" w:sz="0" w:space="0" w:color="auto"/>
            <w:left w:val="none" w:sz="0" w:space="0" w:color="auto"/>
            <w:bottom w:val="none" w:sz="0" w:space="0" w:color="auto"/>
            <w:right w:val="none" w:sz="0" w:space="0" w:color="auto"/>
          </w:divBdr>
          <w:divsChild>
            <w:div w:id="1365399157">
              <w:marLeft w:val="0"/>
              <w:marRight w:val="0"/>
              <w:marTop w:val="0"/>
              <w:marBottom w:val="0"/>
              <w:divBdr>
                <w:top w:val="none" w:sz="0" w:space="0" w:color="auto"/>
                <w:left w:val="none" w:sz="0" w:space="0" w:color="auto"/>
                <w:bottom w:val="none" w:sz="0" w:space="0" w:color="auto"/>
                <w:right w:val="none" w:sz="0" w:space="0" w:color="auto"/>
              </w:divBdr>
              <w:divsChild>
                <w:div w:id="2759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6417">
      <w:bodyDiv w:val="1"/>
      <w:marLeft w:val="0"/>
      <w:marRight w:val="0"/>
      <w:marTop w:val="0"/>
      <w:marBottom w:val="0"/>
      <w:divBdr>
        <w:top w:val="none" w:sz="0" w:space="0" w:color="auto"/>
        <w:left w:val="none" w:sz="0" w:space="0" w:color="auto"/>
        <w:bottom w:val="none" w:sz="0" w:space="0" w:color="auto"/>
        <w:right w:val="none" w:sz="0" w:space="0" w:color="auto"/>
      </w:divBdr>
      <w:divsChild>
        <w:div w:id="302278689">
          <w:marLeft w:val="0"/>
          <w:marRight w:val="0"/>
          <w:marTop w:val="0"/>
          <w:marBottom w:val="0"/>
          <w:divBdr>
            <w:top w:val="none" w:sz="0" w:space="0" w:color="auto"/>
            <w:left w:val="none" w:sz="0" w:space="0" w:color="auto"/>
            <w:bottom w:val="none" w:sz="0" w:space="0" w:color="auto"/>
            <w:right w:val="none" w:sz="0" w:space="0" w:color="auto"/>
          </w:divBdr>
          <w:divsChild>
            <w:div w:id="1847404767">
              <w:marLeft w:val="0"/>
              <w:marRight w:val="0"/>
              <w:marTop w:val="0"/>
              <w:marBottom w:val="0"/>
              <w:divBdr>
                <w:top w:val="none" w:sz="0" w:space="0" w:color="auto"/>
                <w:left w:val="none" w:sz="0" w:space="0" w:color="auto"/>
                <w:bottom w:val="none" w:sz="0" w:space="0" w:color="auto"/>
                <w:right w:val="none" w:sz="0" w:space="0" w:color="auto"/>
              </w:divBdr>
              <w:divsChild>
                <w:div w:id="15716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9760">
      <w:bodyDiv w:val="1"/>
      <w:marLeft w:val="0"/>
      <w:marRight w:val="0"/>
      <w:marTop w:val="0"/>
      <w:marBottom w:val="0"/>
      <w:divBdr>
        <w:top w:val="none" w:sz="0" w:space="0" w:color="auto"/>
        <w:left w:val="none" w:sz="0" w:space="0" w:color="auto"/>
        <w:bottom w:val="none" w:sz="0" w:space="0" w:color="auto"/>
        <w:right w:val="none" w:sz="0" w:space="0" w:color="auto"/>
      </w:divBdr>
      <w:divsChild>
        <w:div w:id="1102994267">
          <w:marLeft w:val="0"/>
          <w:marRight w:val="0"/>
          <w:marTop w:val="0"/>
          <w:marBottom w:val="0"/>
          <w:divBdr>
            <w:top w:val="none" w:sz="0" w:space="0" w:color="auto"/>
            <w:left w:val="none" w:sz="0" w:space="0" w:color="auto"/>
            <w:bottom w:val="none" w:sz="0" w:space="0" w:color="auto"/>
            <w:right w:val="none" w:sz="0" w:space="0" w:color="auto"/>
          </w:divBdr>
          <w:divsChild>
            <w:div w:id="1189683284">
              <w:marLeft w:val="0"/>
              <w:marRight w:val="0"/>
              <w:marTop w:val="0"/>
              <w:marBottom w:val="0"/>
              <w:divBdr>
                <w:top w:val="none" w:sz="0" w:space="0" w:color="auto"/>
                <w:left w:val="none" w:sz="0" w:space="0" w:color="auto"/>
                <w:bottom w:val="none" w:sz="0" w:space="0" w:color="auto"/>
                <w:right w:val="none" w:sz="0" w:space="0" w:color="auto"/>
              </w:divBdr>
              <w:divsChild>
                <w:div w:id="1634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rbocatalogusmobiel.nl/autoverhuurbedrijf/agressie-en-geweld-van-klanten/++solution++d09b839436d841e48c67a0f1dfeca2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enda" ma:contentTypeID="0x0101007B6DAFE6BDF876458A30A3C76B2510FB005CCF586DEDA0384DB9F6C5D036D6BF530058C1C76B12E75A4CB1CE0B0437BF9ACB" ma:contentTypeVersion="48" ma:contentTypeDescription="" ma:contentTypeScope="" ma:versionID="83c4f1a5caf77830013a40677215a9aa">
  <xsd:schema xmlns:xsd="http://www.w3.org/2001/XMLSchema" xmlns:xs="http://www.w3.org/2001/XMLSchema" xmlns:p="http://schemas.microsoft.com/office/2006/metadata/properties" xmlns:ns1="http://schemas.microsoft.com/sharepoint/v3" xmlns:ns2="e42f4718-dbc4-4116-ae17-2a0de70ec2c8" xmlns:ns3="9364aca3-baf0-482e-b978-c8a3d1e69667" xmlns:ns4="13ac0846-3976-470d-9707-b192b53e418c" targetNamespace="http://schemas.microsoft.com/office/2006/metadata/properties" ma:root="true" ma:fieldsID="76c1315bc219c66308496bcaafc233cc" ns1:_="" ns2:_="" ns3:_="" ns4:_="">
    <xsd:import namespace="http://schemas.microsoft.com/sharepoint/v3"/>
    <xsd:import namespace="e42f4718-dbc4-4116-ae17-2a0de70ec2c8"/>
    <xsd:import namespace="9364aca3-baf0-482e-b978-c8a3d1e69667"/>
    <xsd:import namespace="13ac0846-3976-470d-9707-b192b53e418c"/>
    <xsd:element name="properties">
      <xsd:complexType>
        <xsd:sequence>
          <xsd:element name="documentManagement">
            <xsd:complexType>
              <xsd:all>
                <xsd:element ref="ns2:Jaartal" minOccurs="0"/>
                <xsd:element ref="ns2:Bewaartermijn" minOccurs="0"/>
                <xsd:element ref="ns2:Bewaarstatus" minOccurs="0"/>
                <xsd:element ref="ns3:_dlc_DocId" minOccurs="0"/>
                <xsd:element ref="ns3:_dlc_DocIdUrl" minOccurs="0"/>
                <xsd:element ref="ns3:_dlc_DocIdPersistId" minOccurs="0"/>
                <xsd:element ref="ns3:TaxCatchAll" minOccurs="0"/>
                <xsd:element ref="ns3:TaxCatchAllLabel" minOccurs="0"/>
                <xsd:element ref="ns2:n81ab15b430e4652910ca622baafb4e8" minOccurs="0"/>
                <xsd:element ref="ns1:_dlc_Exempt" minOccurs="0"/>
                <xsd:element ref="ns1:_dlc_ExpireDateSaved" minOccurs="0"/>
                <xsd:element ref="ns1:_dlc_ExpireDate" minOccurs="0"/>
                <xsd:element ref="ns2:ga9482019ce74673a2a0f246379ef202" minOccurs="0"/>
                <xsd:element ref="ns2:Einde_x0020_bewaartermij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an beleid uitgesloten" ma:description="" ma:hidden="true" ma:internalName="_dlc_Exempt" ma:readOnly="true">
      <xsd:simpleType>
        <xsd:restriction base="dms:Unknown"/>
      </xsd:simpleType>
    </xsd:element>
    <xsd:element name="_dlc_ExpireDateSaved" ma:index="20" nillable="true" ma:displayName="Oorspronkelijke verloopdatum" ma:description="" ma:hidden="true" ma:internalName="_dlc_ExpireDateSaved" ma:readOnly="true">
      <xsd:simpleType>
        <xsd:restriction base="dms:DateTime"/>
      </xsd:simpleType>
    </xsd:element>
    <xsd:element name="_dlc_ExpireDate" ma:index="21" nillable="true" ma:displayName="Verloop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2f4718-dbc4-4116-ae17-2a0de70ec2c8"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17"/>
          <xsd:enumeration value="2016"/>
          <xsd:enumeration value="2015"/>
          <xsd:enumeration value="2014"/>
          <xsd:enumeration value="2013"/>
          <xsd:enumeration value="Voor 2013"/>
        </xsd:restriction>
      </xsd:simpleType>
    </xsd:element>
    <xsd:element name="Bewaartermijn" ma:index="5" nillable="true" ma:displayName="Bewaartermijn" ma:description="Geef hier de gewenste bewaartermijn op voor de archivering van het document." ma:format="Dropdown" ma:internalName="Bewaartermijn" ma:readOnly="false">
      <xsd:simpleType>
        <xsd:restriction base="dms:Choice">
          <xsd:enumeration value="1 jaar"/>
          <xsd:enumeration value="2 jaar"/>
          <xsd:enumeration value="5 jaar"/>
          <xsd:enumeration value="7 jaar"/>
          <xsd:enumeration value="9 jaar"/>
          <xsd:enumeration value="10 jaar"/>
          <xsd:enumeration value="Permanent"/>
        </xsd:restriction>
      </xsd:simpleType>
    </xsd:element>
    <xsd:element name="Bewaarstatus" ma:index="6" nillable="true" ma:displayName="Bewaarstatus" ma:format="Dropdown" ma:hidden="true" ma:internalName="Bewaarstatus" ma:readOnly="false">
      <xsd:simpleType>
        <xsd:restriction base="dms:Choice">
          <xsd:enumeration value="Verlopen"/>
        </xsd:restriction>
      </xsd:simpleType>
    </xsd:element>
    <xsd:element name="n81ab15b430e4652910ca622baafb4e8" ma:index="17" nillable="true" ma:taxonomy="true" ma:internalName="n81ab15b430e4652910ca622baafb4e8" ma:taxonomyFieldName="Categorie" ma:displayName="Categorie" ma:default="" ma:fieldId="{781ab15b-430e-4652-910c-a622baafb4e8}" ma:taxonomyMulti="true" ma:sspId="58cac16f-c1e7-4d3c-86b8-19c2a7077417" ma:termSetId="8c59d91c-c7c2-4d07-a0da-4b6bacb050c1" ma:anchorId="00000000-0000-0000-0000-000000000000" ma:open="false" ma:isKeyword="false">
      <xsd:complexType>
        <xsd:sequence>
          <xsd:element ref="pc:Terms" minOccurs="0" maxOccurs="1"/>
        </xsd:sequence>
      </xsd:complexType>
    </xsd:element>
    <xsd:element name="ga9482019ce74673a2a0f246379ef202" ma:index="22" nillable="true" ma:taxonomy="true" ma:internalName="ga9482019ce74673a2a0f246379ef202" ma:taxonomyFieldName="Branche" ma:displayName="Branche" ma:default="" ma:fieldId="{0a948201-9ce7-4673-a2a0-f246379ef202}" ma:taxonomyMulti="true"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Einde_x0020_bewaartermijn" ma:index="23" nillable="true" ma:displayName="Einde bewaartermijn" ma:format="DateOnly" ma:hidden="true" ma:internalName="Einde_x0020_bewaartermij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64aca3-baf0-482e-b978-c8a3d1e696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description="" ma:hidden="true" ma:list="{9559d9a8-ef74-4872-9901-f8c9160e1e3e}" ma:internalName="TaxCatchAll" ma:showField="CatchAllData" ma:web="e42f4718-dbc4-4116-ae17-2a0de70ec2c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9559d9a8-ef74-4872-9901-f8c9160e1e3e}" ma:internalName="TaxCatchAllLabel" ma:readOnly="true" ma:showField="CatchAllDataLabel" ma:web="e42f4718-dbc4-4116-ae17-2a0de70ec2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ac0846-3976-470d-9707-b192b53e418c"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64aca3-baf0-482e-b978-c8a3d1e69667"/>
    <Bewaarstatus xmlns="e42f4718-dbc4-4116-ae17-2a0de70ec2c8" xsi:nil="true"/>
    <n81ab15b430e4652910ca622baafb4e8 xmlns="e42f4718-dbc4-4116-ae17-2a0de70ec2c8">
      <Terms xmlns="http://schemas.microsoft.com/office/infopath/2007/PartnerControls"/>
    </n81ab15b430e4652910ca622baafb4e8>
    <ga9482019ce74673a2a0f246379ef202 xmlns="e42f4718-dbc4-4116-ae17-2a0de70ec2c8">
      <Terms xmlns="http://schemas.microsoft.com/office/infopath/2007/PartnerControls"/>
    </ga9482019ce74673a2a0f246379ef202>
    <Einde_x0020_bewaartermijn xmlns="e42f4718-dbc4-4116-ae17-2a0de70ec2c8" xsi:nil="true"/>
    <Jaartal xmlns="e42f4718-dbc4-4116-ae17-2a0de70ec2c8" xsi:nil="true"/>
    <Bewaartermijn xmlns="e42f4718-dbc4-4116-ae17-2a0de70ec2c8" xsi:nil="true"/>
    <_dlc_DocId xmlns="9364aca3-baf0-482e-b978-c8a3d1e69667">BOVAG-276322568-1132</_dlc_DocId>
    <_dlc_DocIdUrl xmlns="9364aca3-baf0-482e-b978-c8a3d1e69667">
      <Url>https://bovag365.sharepoint.com/sites/onderwerpen/ondernemerszaken/_layouts/15/DocIdRedir.aspx?ID=BOVAG-276322568-1132</Url>
      <Description>BOVAG-276322568-1132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Bovag document</p:Name>
  <p:Description/>
  <p:Statement/>
  <p:PolicyItems>
    <p:PolicyItem featureId="Microsoft.Office.RecordsManagement.PolicyFeatures.Expiration" staticId="0x0101007B6DAFE6BDF876458A30A3C76B2510FB|-1858964750" UniqueId="159f3939-f738-4add-bd6d-f365c581c067">
      <p:Name>Bewaren</p:Name>
      <p:Description>Hiermee kunt u automatisch planning van te verwerken inhoud verzorgen en een bewaaractie uitvoeren voor inhoud die de einddatum heeft bereikt.</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workflow" id="431e0e0f-3f3f-412f-992a-1a6a86946602"/>
              </data>
            </stages>
          </Schedule>
        </Schedules>
      </p:CustomData>
    </p:PolicyItem>
  </p:PolicyItems>
</p:Policy>
</file>

<file path=customXml/item6.xml><?xml version="1.0" encoding="utf-8"?>
<?mso-contentType ?>
<SharedContentType xmlns="Microsoft.SharePoint.Taxonomy.ContentTypeSync" SourceId="58cac16f-c1e7-4d3c-86b8-19c2a7077417" ContentTypeId="0x0101007B6DAFE6BDF876458A30A3C76B2510FB"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557A-9F43-4F3D-B1DB-DA5C3F86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f4718-dbc4-4116-ae17-2a0de70ec2c8"/>
    <ds:schemaRef ds:uri="9364aca3-baf0-482e-b978-c8a3d1e69667"/>
    <ds:schemaRef ds:uri="13ac0846-3976-470d-9707-b192b53e4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EEA4C-A60B-4D66-A9BD-935E5F4E292F}">
  <ds:schemaRefs>
    <ds:schemaRef ds:uri="http://schemas.microsoft.com/office/2006/metadata/properties"/>
    <ds:schemaRef ds:uri="http://schemas.microsoft.com/office/infopath/2007/PartnerControls"/>
    <ds:schemaRef ds:uri="9364aca3-baf0-482e-b978-c8a3d1e69667"/>
    <ds:schemaRef ds:uri="e42f4718-dbc4-4116-ae17-2a0de70ec2c8"/>
  </ds:schemaRefs>
</ds:datastoreItem>
</file>

<file path=customXml/itemProps3.xml><?xml version="1.0" encoding="utf-8"?>
<ds:datastoreItem xmlns:ds="http://schemas.openxmlformats.org/officeDocument/2006/customXml" ds:itemID="{949617CC-5C19-49F0-85FC-0661805DD0D1}">
  <ds:schemaRefs>
    <ds:schemaRef ds:uri="http://schemas.microsoft.com/sharepoint/v3/contenttype/forms"/>
  </ds:schemaRefs>
</ds:datastoreItem>
</file>

<file path=customXml/itemProps4.xml><?xml version="1.0" encoding="utf-8"?>
<ds:datastoreItem xmlns:ds="http://schemas.openxmlformats.org/officeDocument/2006/customXml" ds:itemID="{FDAA1610-FCE1-47A3-BDCC-1096D27F72E0}">
  <ds:schemaRefs>
    <ds:schemaRef ds:uri="http://schemas.microsoft.com/sharepoint/events"/>
  </ds:schemaRefs>
</ds:datastoreItem>
</file>

<file path=customXml/itemProps5.xml><?xml version="1.0" encoding="utf-8"?>
<ds:datastoreItem xmlns:ds="http://schemas.openxmlformats.org/officeDocument/2006/customXml" ds:itemID="{0C75C342-5B41-4E1C-BE3C-D09C7AA387CA}">
  <ds:schemaRefs>
    <ds:schemaRef ds:uri="office.server.policy"/>
  </ds:schemaRefs>
</ds:datastoreItem>
</file>

<file path=customXml/itemProps6.xml><?xml version="1.0" encoding="utf-8"?>
<ds:datastoreItem xmlns:ds="http://schemas.openxmlformats.org/officeDocument/2006/customXml" ds:itemID="{BD465C24-2DDB-4195-890B-7972C2A7670D}">
  <ds:schemaRefs>
    <ds:schemaRef ds:uri="Microsoft.SharePoint.Taxonomy.ContentTypeSync"/>
  </ds:schemaRefs>
</ds:datastoreItem>
</file>

<file path=customXml/itemProps7.xml><?xml version="1.0" encoding="utf-8"?>
<ds:datastoreItem xmlns:ds="http://schemas.openxmlformats.org/officeDocument/2006/customXml" ds:itemID="{6E4A216F-5D33-4D1E-B883-2C6B7BFC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Bessembinders</dc:creator>
  <cp:keywords/>
  <dc:description/>
  <cp:lastModifiedBy>Max Vermeer</cp:lastModifiedBy>
  <cp:revision>2</cp:revision>
  <cp:lastPrinted>2018-06-15T08:39:00Z</cp:lastPrinted>
  <dcterms:created xsi:type="dcterms:W3CDTF">2018-06-15T08:40:00Z</dcterms:created>
  <dcterms:modified xsi:type="dcterms:W3CDTF">2018-06-15T08:40:00Z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0x0101007B6DAFE6BDF876458A30A3C76B2510FB005CCF586DEDA0384DB9F6C5D036D6BF530058C1C76B12E75A4CB1CE0B0437BF9ACB</vt:lpwstr>
  </property>
  <property fmtid="{D5CDD505-2E9C-101B-9397-08002B2CF9AE}" pid="3" name="_dlc_policyId">
    <vt:lpwstr>0x0101007B6DAFE6BDF876458A30A3C76B2510FB|-1858964750</vt:lpwstr>
  </property>
  <property fmtid="{D5CDD505-2E9C-101B-9397-08002B2CF9AE}" pid="4" name="ItemRetentionFormula">
    <vt:lpwstr/>
  </property>
  <property fmtid="{D5CDD505-2E9C-101B-9397-08002B2CF9AE}" pid="5" name="_dlc_DocIdItemGuid">
    <vt:lpwstr>61f12118-17cb-455a-895c-a246df7cc1c9</vt:lpwstr>
  </property>
  <property fmtid="{D5CDD505-2E9C-101B-9397-08002B2CF9AE}" pid="6" name="Categorie">
    <vt:lpwstr/>
  </property>
  <property fmtid="{D5CDD505-2E9C-101B-9397-08002B2CF9AE}" pid="7" name="Branche">
    <vt:lpwstr/>
  </property>
  <property fmtid="{D5CDD505-2E9C-101B-9397-08002B2CF9AE}" pid="8" name="SharedWithUsers">
    <vt:lpwstr>66;#Melle Koelemaij;#38;#Hans Bresser;#167;#Marjolein Ruijgrok;#370;#Alda Jansen</vt:lpwstr>
  </property>
</Properties>
</file>